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C0E" w14:textId="77777777" w:rsidR="00BA2A4C" w:rsidRDefault="008C7AAE">
      <w:r>
        <w:rPr>
          <w:noProof/>
          <w:lang w:val="en-US"/>
        </w:rPr>
        <mc:AlternateContent>
          <mc:Choice Requires="wps">
            <w:drawing>
              <wp:anchor distT="0" distB="0" distL="114300" distR="114300" simplePos="0" relativeHeight="251663360" behindDoc="0" locked="0" layoutInCell="1" allowOverlap="1" wp14:anchorId="491B3C0F" wp14:editId="491B3C10">
                <wp:simplePos x="0" y="0"/>
                <wp:positionH relativeFrom="column">
                  <wp:posOffset>-2058477</wp:posOffset>
                </wp:positionH>
                <wp:positionV relativeFrom="paragraph">
                  <wp:posOffset>776177</wp:posOffset>
                </wp:positionV>
                <wp:extent cx="6815278" cy="1015428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278" cy="10154284"/>
                        </a:xfrm>
                        <a:prstGeom prst="rect">
                          <a:avLst/>
                        </a:prstGeom>
                        <a:noFill/>
                        <a:ln w="9525">
                          <a:noFill/>
                          <a:miter lim="800000"/>
                          <a:headEnd/>
                          <a:tailEnd/>
                        </a:ln>
                      </wps:spPr>
                      <wps:txbx>
                        <w:txbxContent>
                          <w:p w14:paraId="491B3C17" w14:textId="6F1ED147" w:rsidR="00B55DAA" w:rsidRPr="00B55DAA" w:rsidRDefault="00B55DAA" w:rsidP="00E232B5">
                            <w:pPr>
                              <w:spacing w:after="0" w:line="240" w:lineRule="auto"/>
                              <w:ind w:right="-36"/>
                              <w:rPr>
                                <w:rFonts w:eastAsia="SimSun" w:cstheme="minorHAnsi"/>
                                <w:b/>
                                <w:bCs/>
                                <w:i/>
                                <w:color w:val="C00000"/>
                                <w:sz w:val="36"/>
                                <w:szCs w:val="32"/>
                                <w:lang w:val="en-US" w:eastAsia="zh-CN"/>
                              </w:rPr>
                            </w:pPr>
                            <w:r>
                              <w:rPr>
                                <w:rFonts w:eastAsia="SimSun" w:cstheme="minorHAnsi"/>
                                <w:b/>
                                <w:bCs/>
                                <w:i/>
                                <w:color w:val="C00000"/>
                                <w:sz w:val="36"/>
                                <w:szCs w:val="32"/>
                                <w:lang w:val="en-US" w:eastAsia="zh-CN"/>
                              </w:rPr>
                              <w:t xml:space="preserve">            </w:t>
                            </w:r>
                            <w:r w:rsidR="00390F7D">
                              <w:rPr>
                                <w:rFonts w:eastAsia="SimSun" w:cstheme="minorHAnsi"/>
                                <w:b/>
                                <w:bCs/>
                                <w:i/>
                                <w:color w:val="C00000"/>
                                <w:sz w:val="36"/>
                                <w:szCs w:val="32"/>
                                <w:u w:val="single"/>
                                <w:lang w:val="en-US" w:eastAsia="zh-CN"/>
                              </w:rPr>
                              <w:t xml:space="preserve"> </w:t>
                            </w:r>
                            <w:r w:rsidRPr="00AF10D0">
                              <w:rPr>
                                <w:rFonts w:eastAsia="SimSun" w:cstheme="minorHAnsi"/>
                                <w:b/>
                                <w:bCs/>
                                <w:i/>
                                <w:color w:val="C00000"/>
                                <w:sz w:val="36"/>
                                <w:szCs w:val="32"/>
                                <w:u w:val="single"/>
                                <w:lang w:eastAsia="zh-CN"/>
                              </w:rPr>
                              <w:t>RECRUITMENT ANNOUNCEMENT</w:t>
                            </w:r>
                            <w:r>
                              <w:rPr>
                                <w:rFonts w:ascii="Arial" w:hAnsi="Arial" w:cs="Arial"/>
                                <w:b/>
                                <w:bCs/>
                                <w:caps/>
                                <w:noProof/>
                                <w:color w:val="244061" w:themeColor="accent1" w:themeShade="80"/>
                                <w:sz w:val="36"/>
                                <w:szCs w:val="20"/>
                                <w:lang w:val="en-US" w:eastAsia="vi-VN"/>
                              </w:rPr>
                              <w:t xml:space="preserve">    </w:t>
                            </w:r>
                          </w:p>
                          <w:p w14:paraId="491B3C18" w14:textId="77777777" w:rsidR="008134BA" w:rsidRPr="00224260" w:rsidRDefault="008134BA" w:rsidP="00E232B5">
                            <w:pPr>
                              <w:spacing w:after="0" w:line="240" w:lineRule="auto"/>
                              <w:jc w:val="center"/>
                              <w:rPr>
                                <w:rFonts w:ascii="Arial" w:hAnsi="Arial" w:cs="Arial"/>
                                <w:sz w:val="40"/>
                                <w:szCs w:val="40"/>
                                <w:lang w:val="en-US"/>
                              </w:rPr>
                            </w:pPr>
                            <w:r>
                              <w:rPr>
                                <w:rFonts w:ascii="Arial" w:hAnsi="Arial" w:cs="Arial"/>
                                <w:sz w:val="40"/>
                                <w:szCs w:val="40"/>
                                <w:lang w:val="en-US"/>
                              </w:rPr>
                              <w:t xml:space="preserve">APPLICATION GROUP SUPERVISOR </w:t>
                            </w:r>
                            <w:r w:rsidR="00E05512">
                              <w:rPr>
                                <w:rFonts w:ascii="Arial" w:hAnsi="Arial" w:cs="Arial"/>
                                <w:sz w:val="40"/>
                                <w:szCs w:val="40"/>
                                <w:lang w:val="en-US"/>
                              </w:rPr>
                              <w:t xml:space="preserve">(R&amp;D) </w:t>
                            </w:r>
                          </w:p>
                          <w:p w14:paraId="491B3C1A" w14:textId="16448B16" w:rsidR="00B55DAA" w:rsidRPr="00E232B5" w:rsidRDefault="008134BA" w:rsidP="00E232B5">
                            <w:pPr>
                              <w:spacing w:after="0" w:line="240" w:lineRule="auto"/>
                              <w:ind w:right="-36"/>
                              <w:rPr>
                                <w:rFonts w:ascii="Arial" w:hAnsi="Arial" w:cs="Arial"/>
                                <w:b/>
                                <w:bCs/>
                                <w:caps/>
                                <w:color w:val="244061" w:themeColor="accent1" w:themeShade="80"/>
                                <w:sz w:val="36"/>
                                <w:szCs w:val="20"/>
                                <w:lang w:val="en-US"/>
                              </w:rPr>
                            </w:pPr>
                            <w:r>
                              <w:rPr>
                                <w:rFonts w:ascii="Arial" w:eastAsia="SimSun" w:hAnsi="Arial" w:cs="Arial"/>
                                <w:sz w:val="20"/>
                                <w:szCs w:val="20"/>
                                <w:lang w:val="en-AU" w:eastAsia="zh-CN"/>
                              </w:rPr>
                              <w:t xml:space="preserve">Working place: </w:t>
                            </w:r>
                            <w:r w:rsidRPr="00685FDC">
                              <w:rPr>
                                <w:rFonts w:ascii="Arial" w:hAnsi="Arial" w:cs="Arial"/>
                                <w:sz w:val="20"/>
                                <w:szCs w:val="20"/>
                                <w:lang w:val="en-US"/>
                              </w:rPr>
                              <w:t>Dong Nai Factory</w:t>
                            </w:r>
                            <w:r w:rsidR="00E232B5">
                              <w:rPr>
                                <w:rFonts w:ascii="Arial" w:hAnsi="Arial" w:cs="Arial"/>
                                <w:noProof/>
                                <w:sz w:val="20"/>
                                <w:szCs w:val="20"/>
                                <w:lang w:val="en-US"/>
                              </w:rPr>
                              <w:t xml:space="preserve">                 </w:t>
                            </w:r>
                            <w:r w:rsidR="00B55DAA" w:rsidRPr="00AF10D0">
                              <w:rPr>
                                <w:rFonts w:ascii="Arial" w:eastAsia="SimSun" w:hAnsi="Arial" w:cs="Arial"/>
                                <w:sz w:val="20"/>
                                <w:szCs w:val="20"/>
                                <w:lang w:val="en-AU" w:eastAsia="zh-CN"/>
                              </w:rPr>
                              <w:t xml:space="preserve">Department: </w:t>
                            </w:r>
                            <w:r>
                              <w:rPr>
                                <w:rFonts w:ascii="Arial" w:eastAsia="SimSun" w:hAnsi="Arial" w:cs="Arial"/>
                                <w:sz w:val="20"/>
                                <w:szCs w:val="20"/>
                                <w:lang w:val="en-AU" w:eastAsia="zh-CN"/>
                              </w:rPr>
                              <w:t>Application Group</w:t>
                            </w:r>
                          </w:p>
                          <w:p w14:paraId="491B3C1B" w14:textId="6B914621" w:rsidR="00B55DAA" w:rsidRPr="000B3B26" w:rsidRDefault="00B55DAA" w:rsidP="00E232B5">
                            <w:pPr>
                              <w:tabs>
                                <w:tab w:val="left" w:pos="1512"/>
                              </w:tabs>
                              <w:spacing w:after="0" w:line="240" w:lineRule="auto"/>
                              <w:rPr>
                                <w:rFonts w:ascii="Arial" w:eastAsia="SimSun" w:hAnsi="Arial" w:cs="Arial"/>
                                <w:sz w:val="20"/>
                                <w:szCs w:val="20"/>
                                <w:lang w:val="en-AU" w:eastAsia="zh-CN"/>
                              </w:rPr>
                            </w:pPr>
                            <w:r w:rsidRPr="00AF10D0">
                              <w:rPr>
                                <w:rFonts w:ascii="Arial" w:eastAsia="SimSun" w:hAnsi="Arial" w:cs="Arial"/>
                                <w:sz w:val="20"/>
                                <w:szCs w:val="20"/>
                                <w:lang w:val="en-AU" w:eastAsia="zh-CN"/>
                              </w:rPr>
                              <w:t xml:space="preserve">Number of vacancies: </w:t>
                            </w:r>
                            <w:r w:rsidR="004B796C">
                              <w:rPr>
                                <w:rFonts w:ascii="Arial" w:eastAsia="SimSun" w:hAnsi="Arial" w:cs="Arial"/>
                                <w:sz w:val="20"/>
                                <w:szCs w:val="20"/>
                                <w:lang w:val="en-AU" w:eastAsia="zh-CN"/>
                              </w:rPr>
                              <w:t>02</w:t>
                            </w:r>
                          </w:p>
                          <w:p w14:paraId="491B3C1C" w14:textId="77777777" w:rsidR="008134BA" w:rsidRPr="008134BA" w:rsidRDefault="00B55DAA" w:rsidP="00E232B5">
                            <w:pPr>
                              <w:spacing w:after="0" w:line="240" w:lineRule="auto"/>
                              <w:rPr>
                                <w:rFonts w:ascii="Arial" w:eastAsia="SimSun" w:hAnsi="Arial" w:cs="Arial"/>
                                <w:sz w:val="20"/>
                                <w:szCs w:val="20"/>
                                <w:lang w:val="en-AU" w:eastAsia="zh-CN"/>
                              </w:rPr>
                            </w:pPr>
                            <w:r w:rsidRPr="00AF10D0">
                              <w:rPr>
                                <w:rFonts w:ascii="Arial" w:eastAsia="SimSun" w:hAnsi="Arial" w:cs="Arial"/>
                                <w:sz w:val="20"/>
                                <w:szCs w:val="20"/>
                                <w:lang w:val="en-AU" w:eastAsia="zh-CN"/>
                              </w:rPr>
                              <w:t xml:space="preserve">Report to: </w:t>
                            </w:r>
                            <w:r w:rsidR="008134BA" w:rsidRPr="008134BA">
                              <w:rPr>
                                <w:rFonts w:ascii="Arial" w:eastAsia="SimSun" w:hAnsi="Arial" w:cs="Arial"/>
                                <w:sz w:val="20"/>
                                <w:szCs w:val="20"/>
                                <w:lang w:val="en-AU" w:eastAsia="zh-CN"/>
                              </w:rPr>
                              <w:t>Application Group Manager</w:t>
                            </w:r>
                          </w:p>
                          <w:p w14:paraId="4866789C" w14:textId="77777777" w:rsidR="00E232B5" w:rsidRDefault="00E232B5" w:rsidP="00E232B5">
                            <w:pPr>
                              <w:spacing w:after="0" w:line="240" w:lineRule="auto"/>
                              <w:rPr>
                                <w:rFonts w:ascii="Arial" w:eastAsia="SimSun" w:hAnsi="Arial" w:cs="Arial"/>
                                <w:b/>
                                <w:bCs/>
                                <w:sz w:val="20"/>
                                <w:szCs w:val="20"/>
                                <w:u w:val="single"/>
                                <w:lang w:val="en-AU" w:eastAsia="zh-CN"/>
                              </w:rPr>
                            </w:pPr>
                          </w:p>
                          <w:p w14:paraId="491B3C1E" w14:textId="68776B91" w:rsidR="00B55DAA" w:rsidRPr="00AF10D0" w:rsidRDefault="00B55DAA" w:rsidP="00480954">
                            <w:pPr>
                              <w:spacing w:after="0" w:line="360" w:lineRule="auto"/>
                              <w:rPr>
                                <w:rFonts w:ascii="Arial" w:hAnsi="Arial" w:cs="Arial"/>
                                <w:sz w:val="20"/>
                                <w:szCs w:val="20"/>
                              </w:rPr>
                            </w:pPr>
                            <w:r w:rsidRPr="00AF10D0">
                              <w:rPr>
                                <w:rFonts w:ascii="Arial" w:eastAsia="SimSun" w:hAnsi="Arial" w:cs="Arial"/>
                                <w:b/>
                                <w:bCs/>
                                <w:sz w:val="20"/>
                                <w:szCs w:val="20"/>
                                <w:u w:val="single"/>
                                <w:lang w:val="en-AU" w:eastAsia="zh-CN"/>
                              </w:rPr>
                              <w:t>Main Duties</w:t>
                            </w:r>
                            <w:r w:rsidRPr="00AF10D0">
                              <w:rPr>
                                <w:rFonts w:ascii="Arial" w:eastAsia="SimSun" w:hAnsi="Arial" w:cs="Arial"/>
                                <w:b/>
                                <w:bCs/>
                                <w:sz w:val="20"/>
                                <w:szCs w:val="20"/>
                                <w:lang w:val="en-AU" w:eastAsia="zh-CN"/>
                              </w:rPr>
                              <w:t>:</w:t>
                            </w:r>
                          </w:p>
                          <w:p w14:paraId="491B3C1F" w14:textId="7C5889A1"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Responsible for studying the possible produc</w:t>
                            </w:r>
                            <w:r w:rsidR="00611D2D">
                              <w:rPr>
                                <w:rFonts w:ascii="Arial" w:hAnsi="Arial" w:cs="Arial"/>
                                <w:sz w:val="20"/>
                                <w:szCs w:val="20"/>
                                <w:lang w:val="en-US"/>
                              </w:rPr>
                              <w:t>tion of new/improvement project to ensure</w:t>
                            </w:r>
                            <w:r w:rsidR="00611D2D" w:rsidRPr="00E232B5">
                              <w:rPr>
                                <w:rFonts w:ascii="Arial" w:hAnsi="Arial" w:cs="Arial"/>
                                <w:sz w:val="20"/>
                                <w:szCs w:val="20"/>
                                <w:lang w:val="en-US"/>
                              </w:rPr>
                              <w:t xml:space="preserve"> that the materials and products are used and manufactured in compliance with the local food regulations and Nestl</w:t>
                            </w:r>
                            <w:r w:rsidR="00390F7D">
                              <w:rPr>
                                <w:rFonts w:ascii="Arial" w:hAnsi="Arial" w:cs="Arial"/>
                                <w:sz w:val="20"/>
                                <w:szCs w:val="20"/>
                                <w:lang w:val="en-US"/>
                              </w:rPr>
                              <w:t>e guidelines and specifications,  s</w:t>
                            </w:r>
                            <w:r w:rsidR="00611D2D" w:rsidRPr="00E232B5">
                              <w:rPr>
                                <w:rFonts w:ascii="Arial" w:hAnsi="Arial" w:cs="Arial"/>
                                <w:sz w:val="20"/>
                                <w:szCs w:val="20"/>
                                <w:lang w:val="en-US"/>
                              </w:rPr>
                              <w:t>et the project time frame with an agreement from concerned departments such as Marketing, Purchasing, Innovation &amp; Renovation, Engineering, QA, etc.</w:t>
                            </w:r>
                          </w:p>
                          <w:p w14:paraId="491B3C20" w14:textId="078B1F6D"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w:t>
                            </w:r>
                            <w:r w:rsidR="00480954">
                              <w:rPr>
                                <w:rFonts w:ascii="Arial" w:hAnsi="Arial" w:cs="Arial"/>
                                <w:sz w:val="20"/>
                                <w:szCs w:val="20"/>
                                <w:lang w:val="en-US"/>
                              </w:rPr>
                              <w:t xml:space="preserve">ible for sourcing raw materials, </w:t>
                            </w:r>
                            <w:r w:rsidR="00611D2D" w:rsidRPr="00E232B5">
                              <w:rPr>
                                <w:rFonts w:ascii="Arial" w:hAnsi="Arial" w:cs="Arial"/>
                                <w:sz w:val="20"/>
                                <w:szCs w:val="20"/>
                                <w:lang w:val="en-US"/>
                              </w:rPr>
                              <w:t>conduct kitchen trials for the formulation, and prepare cost estimated for marketing decision-making.</w:t>
                            </w:r>
                          </w:p>
                          <w:p w14:paraId="491B3C21" w14:textId="2C4569B3" w:rsid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Responsible for conducting pilot trials.</w:t>
                            </w:r>
                            <w:r w:rsidR="00611D2D" w:rsidRPr="00E232B5">
                              <w:rPr>
                                <w:rFonts w:ascii="Arial" w:hAnsi="Arial" w:cs="Arial"/>
                                <w:sz w:val="20"/>
                                <w:szCs w:val="20"/>
                                <w:lang w:val="en-US"/>
                              </w:rPr>
                              <w:t xml:space="preserve"> for parameter validation, sensory agreement and market consumer test and for preparing prototypes</w:t>
                            </w:r>
                          </w:p>
                          <w:p w14:paraId="6FC4B254" w14:textId="7E6F96A1" w:rsidR="00611D2D" w:rsidRPr="008134BA" w:rsidRDefault="00611D2D"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E232B5">
                              <w:rPr>
                                <w:rFonts w:ascii="Arial" w:hAnsi="Arial" w:cs="Arial"/>
                                <w:sz w:val="20"/>
                                <w:szCs w:val="20"/>
                                <w:lang w:val="en-US"/>
                              </w:rPr>
                              <w:t>Responsible for re-formulating the new product based on local raw materials and creating new formula upon marketing request in line with FDA regulations. Improve the existing products by adjusting the formula and production process, and by raw material replacement, etc.</w:t>
                            </w:r>
                          </w:p>
                          <w:p w14:paraId="491B3C23" w14:textId="77777777" w:rsidR="008134BA" w:rsidRPr="008134BA" w:rsidRDefault="00E05512"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Responsible</w:t>
                            </w:r>
                            <w:r w:rsidR="008134BA" w:rsidRPr="008134BA">
                              <w:rPr>
                                <w:rFonts w:ascii="Arial" w:hAnsi="Arial" w:cs="Arial"/>
                                <w:sz w:val="20"/>
                                <w:szCs w:val="20"/>
                                <w:lang w:val="en-US"/>
                              </w:rPr>
                              <w:t xml:space="preserve"> for organization of sensory evaluation for new product development.</w:t>
                            </w:r>
                          </w:p>
                          <w:p w14:paraId="2234F6DE" w14:textId="77777777" w:rsidR="00141E94" w:rsidRPr="00141E94" w:rsidRDefault="00611D2D"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E232B5">
                              <w:rPr>
                                <w:rFonts w:ascii="Arial" w:hAnsi="Arial" w:cs="Arial"/>
                                <w:sz w:val="20"/>
                                <w:szCs w:val="20"/>
                                <w:lang w:val="en-US"/>
                              </w:rPr>
                              <w:t>Participate in the solving of current manufacturing problems and recommend modifications to the manufacturing processes to improve quality of the products.</w:t>
                            </w:r>
                          </w:p>
                          <w:p w14:paraId="491B3C25" w14:textId="1E2DD7D5" w:rsidR="00685FDC" w:rsidRDefault="00685FDC"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Pr>
                                <w:rFonts w:ascii="Arial" w:hAnsi="Arial" w:cs="Arial"/>
                                <w:sz w:val="20"/>
                                <w:szCs w:val="20"/>
                                <w:lang w:val="en-US"/>
                              </w:rPr>
                              <w:t>Other tasks assigned by manager</w:t>
                            </w:r>
                          </w:p>
                          <w:p w14:paraId="5FBDD414" w14:textId="77777777" w:rsidR="00E232B5" w:rsidRPr="008134BA" w:rsidRDefault="00E232B5" w:rsidP="00480954">
                            <w:pPr>
                              <w:pStyle w:val="ListParagraph"/>
                              <w:spacing w:after="0" w:line="360" w:lineRule="auto"/>
                              <w:ind w:left="540"/>
                              <w:rPr>
                                <w:rFonts w:ascii="Arial" w:hAnsi="Arial" w:cs="Arial"/>
                                <w:sz w:val="20"/>
                                <w:szCs w:val="20"/>
                                <w:lang w:val="en-US"/>
                              </w:rPr>
                            </w:pPr>
                          </w:p>
                          <w:p w14:paraId="491B3C26" w14:textId="77777777" w:rsidR="00B55DAA" w:rsidRPr="00AF10D0" w:rsidRDefault="00B55DAA" w:rsidP="00480954">
                            <w:pPr>
                              <w:spacing w:after="0" w:line="360" w:lineRule="auto"/>
                              <w:rPr>
                                <w:rFonts w:ascii="Arial" w:eastAsia="SimSun" w:hAnsi="Arial" w:cs="Arial"/>
                                <w:b/>
                                <w:bCs/>
                                <w:sz w:val="20"/>
                                <w:szCs w:val="20"/>
                                <w:u w:val="single"/>
                                <w:lang w:val="en-AU" w:eastAsia="zh-CN"/>
                              </w:rPr>
                            </w:pPr>
                            <w:r w:rsidRPr="00AF10D0">
                              <w:rPr>
                                <w:rFonts w:ascii="Arial" w:eastAsia="SimSun" w:hAnsi="Arial" w:cs="Arial"/>
                                <w:b/>
                                <w:bCs/>
                                <w:sz w:val="20"/>
                                <w:szCs w:val="20"/>
                                <w:u w:val="single"/>
                                <w:lang w:val="en-AU" w:eastAsia="zh-CN"/>
                              </w:rPr>
                              <w:t>Requirements:</w:t>
                            </w:r>
                          </w:p>
                          <w:p w14:paraId="491B3C27" w14:textId="77777777"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Education requirement: Bachelor’s degree in Food, Chemistry or Biotechnology.</w:t>
                            </w:r>
                          </w:p>
                          <w:p w14:paraId="491B3C28" w14:textId="2D7486D9" w:rsidR="008134BA" w:rsidRPr="008134BA" w:rsidRDefault="00E05512"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Pr>
                                <w:rFonts w:ascii="Arial" w:hAnsi="Arial" w:cs="Arial"/>
                                <w:sz w:val="20"/>
                                <w:szCs w:val="20"/>
                                <w:lang w:val="en-US"/>
                              </w:rPr>
                              <w:t>Experience: At least</w:t>
                            </w:r>
                            <w:r w:rsidR="004B796C">
                              <w:rPr>
                                <w:rFonts w:ascii="Arial" w:hAnsi="Arial" w:cs="Arial"/>
                                <w:sz w:val="20"/>
                                <w:szCs w:val="20"/>
                                <w:lang w:val="en-US"/>
                              </w:rPr>
                              <w:t xml:space="preserve"> </w:t>
                            </w:r>
                            <w:proofErr w:type="gramStart"/>
                            <w:r w:rsidR="004B796C">
                              <w:rPr>
                                <w:rFonts w:ascii="Arial" w:hAnsi="Arial" w:cs="Arial"/>
                                <w:sz w:val="20"/>
                                <w:szCs w:val="20"/>
                                <w:lang w:val="en-US"/>
                              </w:rPr>
                              <w:t>2</w:t>
                            </w:r>
                            <w:proofErr w:type="gramEnd"/>
                            <w:r w:rsidR="00390F7D">
                              <w:rPr>
                                <w:rFonts w:ascii="Arial" w:hAnsi="Arial" w:cs="Arial"/>
                                <w:sz w:val="20"/>
                                <w:szCs w:val="20"/>
                                <w:lang w:val="en-US"/>
                              </w:rPr>
                              <w:t xml:space="preserve"> -</w:t>
                            </w:r>
                            <w:r>
                              <w:rPr>
                                <w:rFonts w:ascii="Arial" w:hAnsi="Arial" w:cs="Arial"/>
                                <w:sz w:val="20"/>
                                <w:szCs w:val="20"/>
                                <w:lang w:val="en-US"/>
                              </w:rPr>
                              <w:t xml:space="preserve"> </w:t>
                            </w:r>
                            <w:r w:rsidR="008134BA" w:rsidRPr="008134BA">
                              <w:rPr>
                                <w:rFonts w:ascii="Arial" w:hAnsi="Arial" w:cs="Arial"/>
                                <w:sz w:val="20"/>
                                <w:szCs w:val="20"/>
                                <w:lang w:val="en-US"/>
                              </w:rPr>
                              <w:t>year experience in Food Development</w:t>
                            </w:r>
                            <w:r w:rsidR="008134BA">
                              <w:rPr>
                                <w:rFonts w:ascii="Arial" w:hAnsi="Arial" w:cs="Arial"/>
                                <w:sz w:val="20"/>
                                <w:szCs w:val="20"/>
                                <w:lang w:val="en-US"/>
                              </w:rPr>
                              <w:t>.</w:t>
                            </w:r>
                          </w:p>
                          <w:p w14:paraId="491B3C29" w14:textId="77777777"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English: Good command of English (Speaking, Reading &amp; Writing)</w:t>
                            </w:r>
                            <w:r>
                              <w:rPr>
                                <w:rFonts w:ascii="Arial" w:hAnsi="Arial" w:cs="Arial"/>
                                <w:sz w:val="20"/>
                                <w:szCs w:val="20"/>
                                <w:lang w:val="en-US"/>
                              </w:rPr>
                              <w:t>.</w:t>
                            </w:r>
                          </w:p>
                          <w:p w14:paraId="491B3C2A" w14:textId="77777777"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Can taste beverage/culinary/coffee</w:t>
                            </w:r>
                          </w:p>
                          <w:p w14:paraId="491B3C2C" w14:textId="64BD502A" w:rsidR="008134BA" w:rsidRPr="00E232B5" w:rsidRDefault="008134BA" w:rsidP="00480954">
                            <w:pPr>
                              <w:pStyle w:val="ListParagraph"/>
                              <w:spacing w:after="0" w:line="360" w:lineRule="auto"/>
                              <w:ind w:left="540"/>
                              <w:rPr>
                                <w:rFonts w:ascii="Arial" w:hAnsi="Arial" w:cs="Arial"/>
                                <w:sz w:val="20"/>
                                <w:szCs w:val="20"/>
                                <w:lang w:val="en-US"/>
                              </w:rPr>
                            </w:pPr>
                            <w:r w:rsidRPr="008134BA">
                              <w:rPr>
                                <w:rFonts w:ascii="Arial" w:hAnsi="Arial" w:cs="Arial"/>
                                <w:sz w:val="20"/>
                                <w:szCs w:val="20"/>
                                <w:lang w:val="en-US"/>
                              </w:rPr>
                              <w:t>Interest in cooking/tasting</w:t>
                            </w:r>
                            <w:r w:rsidR="00E232B5">
                              <w:rPr>
                                <w:rFonts w:ascii="Arial" w:hAnsi="Arial" w:cs="Arial"/>
                                <w:sz w:val="20"/>
                                <w:szCs w:val="20"/>
                                <w:lang w:val="en-US"/>
                              </w:rPr>
                              <w:t xml:space="preserve">. </w:t>
                            </w:r>
                            <w:r w:rsidRPr="00E232B5">
                              <w:rPr>
                                <w:rFonts w:ascii="Arial" w:hAnsi="Arial" w:cs="Arial"/>
                                <w:sz w:val="20"/>
                                <w:szCs w:val="20"/>
                                <w:lang w:val="en-US"/>
                              </w:rPr>
                              <w:t>Good at communication skill</w:t>
                            </w:r>
                            <w:r w:rsidR="00E05512" w:rsidRPr="00E232B5">
                              <w:rPr>
                                <w:rFonts w:ascii="Arial" w:hAnsi="Arial" w:cs="Arial"/>
                                <w:sz w:val="20"/>
                                <w:szCs w:val="20"/>
                                <w:lang w:val="en-US"/>
                              </w:rPr>
                              <w:t xml:space="preserve">, Coordination skill. </w:t>
                            </w:r>
                          </w:p>
                          <w:p w14:paraId="00EAE1FF" w14:textId="77777777" w:rsidR="00E232B5" w:rsidRDefault="00E232B5" w:rsidP="00E232B5">
                            <w:pPr>
                              <w:pStyle w:val="BodyText"/>
                              <w:spacing w:before="60"/>
                              <w:jc w:val="left"/>
                              <w:rPr>
                                <w:rFonts w:ascii="Arial" w:hAnsi="Arial" w:cs="Arial"/>
                                <w:sz w:val="20"/>
                              </w:rPr>
                            </w:pPr>
                          </w:p>
                          <w:p w14:paraId="0C4F4424" w14:textId="4E0D1C5B" w:rsidR="00E232B5" w:rsidRDefault="00390F7D" w:rsidP="00E232B5">
                            <w:pPr>
                              <w:pStyle w:val="BodyText"/>
                              <w:spacing w:before="60"/>
                              <w:jc w:val="left"/>
                              <w:rPr>
                                <w:rFonts w:ascii="Arial" w:hAnsi="Arial" w:cs="Arial"/>
                                <w:sz w:val="20"/>
                              </w:rPr>
                            </w:pPr>
                            <w:r w:rsidRPr="00390F7D">
                              <w:rPr>
                                <w:rFonts w:ascii="Arial" w:hAnsi="Arial" w:cs="Arial"/>
                                <w:noProof/>
                                <w:sz w:val="20"/>
                              </w:rPr>
                              <w:drawing>
                                <wp:inline distT="0" distB="0" distL="0" distR="0" wp14:anchorId="4E1C81F7" wp14:editId="115391CD">
                                  <wp:extent cx="6591300" cy="288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2886075"/>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B3C0F" id="_x0000_t202" coordsize="21600,21600" o:spt="202" path="m,l,21600r21600,l21600,xe">
                <v:stroke joinstyle="miter"/>
                <v:path gradientshapeok="t" o:connecttype="rect"/>
              </v:shapetype>
              <v:shape id="Text Box 2" o:spid="_x0000_s1026" type="#_x0000_t202" style="position:absolute;margin-left:-162.1pt;margin-top:61.1pt;width:536.65pt;height:79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" filled="f" stroked="f">
                <v:textbox>
                  <w:txbxContent>
                    <w:p w14:paraId="491B3C17" w14:textId="6F1ED147" w:rsidR="00B55DAA" w:rsidRPr="00B55DAA" w:rsidRDefault="00B55DAA" w:rsidP="00E232B5">
                      <w:pPr>
                        <w:spacing w:after="0" w:line="240" w:lineRule="auto"/>
                        <w:ind w:right="-36"/>
                        <w:rPr>
                          <w:rFonts w:eastAsia="SimSun" w:cstheme="minorHAnsi"/>
                          <w:b/>
                          <w:bCs/>
                          <w:i/>
                          <w:color w:val="C00000"/>
                          <w:sz w:val="36"/>
                          <w:szCs w:val="32"/>
                          <w:lang w:val="en-US" w:eastAsia="zh-CN"/>
                        </w:rPr>
                      </w:pPr>
                      <w:r>
                        <w:rPr>
                          <w:rFonts w:eastAsia="SimSun" w:cstheme="minorHAnsi"/>
                          <w:b/>
                          <w:bCs/>
                          <w:i/>
                          <w:color w:val="C00000"/>
                          <w:sz w:val="36"/>
                          <w:szCs w:val="32"/>
                          <w:lang w:val="en-US" w:eastAsia="zh-CN"/>
                        </w:rPr>
                        <w:t xml:space="preserve">            </w:t>
                      </w:r>
                      <w:r w:rsidR="00390F7D">
                        <w:rPr>
                          <w:rFonts w:eastAsia="SimSun" w:cstheme="minorHAnsi"/>
                          <w:b/>
                          <w:bCs/>
                          <w:i/>
                          <w:color w:val="C00000"/>
                          <w:sz w:val="36"/>
                          <w:szCs w:val="32"/>
                          <w:u w:val="single"/>
                          <w:lang w:val="en-US" w:eastAsia="zh-CN"/>
                        </w:rPr>
                        <w:t xml:space="preserve"> </w:t>
                      </w:r>
                      <w:r w:rsidRPr="00AF10D0">
                        <w:rPr>
                          <w:rFonts w:eastAsia="SimSun" w:cstheme="minorHAnsi"/>
                          <w:b/>
                          <w:bCs/>
                          <w:i/>
                          <w:color w:val="C00000"/>
                          <w:sz w:val="36"/>
                          <w:szCs w:val="32"/>
                          <w:u w:val="single"/>
                          <w:lang w:eastAsia="zh-CN"/>
                        </w:rPr>
                        <w:t>RECRUITMENT ANNOUNCEMENT</w:t>
                      </w:r>
                      <w:r>
                        <w:rPr>
                          <w:rFonts w:ascii="Arial" w:hAnsi="Arial" w:cs="Arial"/>
                          <w:b/>
                          <w:bCs/>
                          <w:caps/>
                          <w:noProof/>
                          <w:color w:val="244061" w:themeColor="accent1" w:themeShade="80"/>
                          <w:sz w:val="36"/>
                          <w:szCs w:val="20"/>
                          <w:lang w:val="en-US" w:eastAsia="vi-VN"/>
                        </w:rPr>
                        <w:t xml:space="preserve">    </w:t>
                      </w:r>
                    </w:p>
                    <w:p w14:paraId="491B3C18" w14:textId="77777777" w:rsidR="008134BA" w:rsidRPr="00224260" w:rsidRDefault="008134BA" w:rsidP="00E232B5">
                      <w:pPr>
                        <w:spacing w:after="0" w:line="240" w:lineRule="auto"/>
                        <w:jc w:val="center"/>
                        <w:rPr>
                          <w:rFonts w:ascii="Arial" w:hAnsi="Arial" w:cs="Arial"/>
                          <w:sz w:val="40"/>
                          <w:szCs w:val="40"/>
                          <w:lang w:val="en-US"/>
                        </w:rPr>
                      </w:pPr>
                      <w:r>
                        <w:rPr>
                          <w:rFonts w:ascii="Arial" w:hAnsi="Arial" w:cs="Arial"/>
                          <w:sz w:val="40"/>
                          <w:szCs w:val="40"/>
                          <w:lang w:val="en-US"/>
                        </w:rPr>
                        <w:t xml:space="preserve">APPLICATION GROUP SUPERVISOR </w:t>
                      </w:r>
                      <w:r w:rsidR="00E05512">
                        <w:rPr>
                          <w:rFonts w:ascii="Arial" w:hAnsi="Arial" w:cs="Arial"/>
                          <w:sz w:val="40"/>
                          <w:szCs w:val="40"/>
                          <w:lang w:val="en-US"/>
                        </w:rPr>
                        <w:t xml:space="preserve">(R&amp;D) </w:t>
                      </w:r>
                    </w:p>
                    <w:p w14:paraId="491B3C1A" w14:textId="16448B16" w:rsidR="00B55DAA" w:rsidRPr="00E232B5" w:rsidRDefault="008134BA" w:rsidP="00E232B5">
                      <w:pPr>
                        <w:spacing w:after="0" w:line="240" w:lineRule="auto"/>
                        <w:ind w:right="-36"/>
                        <w:rPr>
                          <w:rFonts w:ascii="Arial" w:hAnsi="Arial" w:cs="Arial"/>
                          <w:b/>
                          <w:bCs/>
                          <w:caps/>
                          <w:color w:val="244061" w:themeColor="accent1" w:themeShade="80"/>
                          <w:sz w:val="36"/>
                          <w:szCs w:val="20"/>
                          <w:lang w:val="en-US"/>
                        </w:rPr>
                      </w:pPr>
                      <w:r>
                        <w:rPr>
                          <w:rFonts w:ascii="Arial" w:eastAsia="SimSun" w:hAnsi="Arial" w:cs="Arial"/>
                          <w:sz w:val="20"/>
                          <w:szCs w:val="20"/>
                          <w:lang w:val="en-AU" w:eastAsia="zh-CN"/>
                        </w:rPr>
                        <w:t xml:space="preserve">Working place: </w:t>
                      </w:r>
                      <w:r w:rsidRPr="00685FDC">
                        <w:rPr>
                          <w:rFonts w:ascii="Arial" w:hAnsi="Arial" w:cs="Arial"/>
                          <w:sz w:val="20"/>
                          <w:szCs w:val="20"/>
                          <w:lang w:val="en-US"/>
                        </w:rPr>
                        <w:t>Dong Nai Factory</w:t>
                      </w:r>
                      <w:r w:rsidR="00E232B5">
                        <w:rPr>
                          <w:rFonts w:ascii="Arial" w:hAnsi="Arial" w:cs="Arial"/>
                          <w:noProof/>
                          <w:sz w:val="20"/>
                          <w:szCs w:val="20"/>
                          <w:lang w:val="en-US"/>
                        </w:rPr>
                        <w:t xml:space="preserve">                 </w:t>
                      </w:r>
                      <w:r w:rsidR="00B55DAA" w:rsidRPr="00AF10D0">
                        <w:rPr>
                          <w:rFonts w:ascii="Arial" w:eastAsia="SimSun" w:hAnsi="Arial" w:cs="Arial"/>
                          <w:sz w:val="20"/>
                          <w:szCs w:val="20"/>
                          <w:lang w:val="en-AU" w:eastAsia="zh-CN"/>
                        </w:rPr>
                        <w:t xml:space="preserve">Department: </w:t>
                      </w:r>
                      <w:r>
                        <w:rPr>
                          <w:rFonts w:ascii="Arial" w:eastAsia="SimSun" w:hAnsi="Arial" w:cs="Arial"/>
                          <w:sz w:val="20"/>
                          <w:szCs w:val="20"/>
                          <w:lang w:val="en-AU" w:eastAsia="zh-CN"/>
                        </w:rPr>
                        <w:t>Application Group</w:t>
                      </w:r>
                    </w:p>
                    <w:p w14:paraId="491B3C1B" w14:textId="6B914621" w:rsidR="00B55DAA" w:rsidRPr="000B3B26" w:rsidRDefault="00B55DAA" w:rsidP="00E232B5">
                      <w:pPr>
                        <w:tabs>
                          <w:tab w:val="left" w:pos="1512"/>
                        </w:tabs>
                        <w:spacing w:after="0" w:line="240" w:lineRule="auto"/>
                        <w:rPr>
                          <w:rFonts w:ascii="Arial" w:eastAsia="SimSun" w:hAnsi="Arial" w:cs="Arial"/>
                          <w:sz w:val="20"/>
                          <w:szCs w:val="20"/>
                          <w:lang w:val="en-AU" w:eastAsia="zh-CN"/>
                        </w:rPr>
                      </w:pPr>
                      <w:r w:rsidRPr="00AF10D0">
                        <w:rPr>
                          <w:rFonts w:ascii="Arial" w:eastAsia="SimSun" w:hAnsi="Arial" w:cs="Arial"/>
                          <w:sz w:val="20"/>
                          <w:szCs w:val="20"/>
                          <w:lang w:val="en-AU" w:eastAsia="zh-CN"/>
                        </w:rPr>
                        <w:t xml:space="preserve">Number of vacancies: </w:t>
                      </w:r>
                      <w:r w:rsidR="004B796C">
                        <w:rPr>
                          <w:rFonts w:ascii="Arial" w:eastAsia="SimSun" w:hAnsi="Arial" w:cs="Arial"/>
                          <w:sz w:val="20"/>
                          <w:szCs w:val="20"/>
                          <w:lang w:val="en-AU" w:eastAsia="zh-CN"/>
                        </w:rPr>
                        <w:t>02</w:t>
                      </w:r>
                    </w:p>
                    <w:p w14:paraId="491B3C1C" w14:textId="77777777" w:rsidR="008134BA" w:rsidRPr="008134BA" w:rsidRDefault="00B55DAA" w:rsidP="00E232B5">
                      <w:pPr>
                        <w:spacing w:after="0" w:line="240" w:lineRule="auto"/>
                        <w:rPr>
                          <w:rFonts w:ascii="Arial" w:eastAsia="SimSun" w:hAnsi="Arial" w:cs="Arial"/>
                          <w:sz w:val="20"/>
                          <w:szCs w:val="20"/>
                          <w:lang w:val="en-AU" w:eastAsia="zh-CN"/>
                        </w:rPr>
                      </w:pPr>
                      <w:r w:rsidRPr="00AF10D0">
                        <w:rPr>
                          <w:rFonts w:ascii="Arial" w:eastAsia="SimSun" w:hAnsi="Arial" w:cs="Arial"/>
                          <w:sz w:val="20"/>
                          <w:szCs w:val="20"/>
                          <w:lang w:val="en-AU" w:eastAsia="zh-CN"/>
                        </w:rPr>
                        <w:t xml:space="preserve">Report to: </w:t>
                      </w:r>
                      <w:r w:rsidR="008134BA" w:rsidRPr="008134BA">
                        <w:rPr>
                          <w:rFonts w:ascii="Arial" w:eastAsia="SimSun" w:hAnsi="Arial" w:cs="Arial"/>
                          <w:sz w:val="20"/>
                          <w:szCs w:val="20"/>
                          <w:lang w:val="en-AU" w:eastAsia="zh-CN"/>
                        </w:rPr>
                        <w:t>Application Group Manager</w:t>
                      </w:r>
                    </w:p>
                    <w:p w14:paraId="4866789C" w14:textId="77777777" w:rsidR="00E232B5" w:rsidRDefault="00E232B5" w:rsidP="00E232B5">
                      <w:pPr>
                        <w:spacing w:after="0" w:line="240" w:lineRule="auto"/>
                        <w:rPr>
                          <w:rFonts w:ascii="Arial" w:eastAsia="SimSun" w:hAnsi="Arial" w:cs="Arial"/>
                          <w:b/>
                          <w:bCs/>
                          <w:sz w:val="20"/>
                          <w:szCs w:val="20"/>
                          <w:u w:val="single"/>
                          <w:lang w:val="en-AU" w:eastAsia="zh-CN"/>
                        </w:rPr>
                      </w:pPr>
                    </w:p>
                    <w:p w14:paraId="491B3C1E" w14:textId="68776B91" w:rsidR="00B55DAA" w:rsidRPr="00AF10D0" w:rsidRDefault="00B55DAA" w:rsidP="00480954">
                      <w:pPr>
                        <w:spacing w:after="0" w:line="360" w:lineRule="auto"/>
                        <w:rPr>
                          <w:rFonts w:ascii="Arial" w:hAnsi="Arial" w:cs="Arial"/>
                          <w:sz w:val="20"/>
                          <w:szCs w:val="20"/>
                        </w:rPr>
                      </w:pPr>
                      <w:r w:rsidRPr="00AF10D0">
                        <w:rPr>
                          <w:rFonts w:ascii="Arial" w:eastAsia="SimSun" w:hAnsi="Arial" w:cs="Arial"/>
                          <w:b/>
                          <w:bCs/>
                          <w:sz w:val="20"/>
                          <w:szCs w:val="20"/>
                          <w:u w:val="single"/>
                          <w:lang w:val="en-AU" w:eastAsia="zh-CN"/>
                        </w:rPr>
                        <w:t>Main Duties</w:t>
                      </w:r>
                      <w:r w:rsidRPr="00AF10D0">
                        <w:rPr>
                          <w:rFonts w:ascii="Arial" w:eastAsia="SimSun" w:hAnsi="Arial" w:cs="Arial"/>
                          <w:b/>
                          <w:bCs/>
                          <w:sz w:val="20"/>
                          <w:szCs w:val="20"/>
                          <w:lang w:val="en-AU" w:eastAsia="zh-CN"/>
                        </w:rPr>
                        <w:t>:</w:t>
                      </w:r>
                    </w:p>
                    <w:p w14:paraId="491B3C1F" w14:textId="7C5889A1"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Responsible for studying the possible produc</w:t>
                      </w:r>
                      <w:r w:rsidR="00611D2D">
                        <w:rPr>
                          <w:rFonts w:ascii="Arial" w:hAnsi="Arial" w:cs="Arial"/>
                          <w:sz w:val="20"/>
                          <w:szCs w:val="20"/>
                          <w:lang w:val="en-US"/>
                        </w:rPr>
                        <w:t>tion of new/improvement project to ensure</w:t>
                      </w:r>
                      <w:r w:rsidR="00611D2D" w:rsidRPr="00E232B5">
                        <w:rPr>
                          <w:rFonts w:ascii="Arial" w:hAnsi="Arial" w:cs="Arial"/>
                          <w:sz w:val="20"/>
                          <w:szCs w:val="20"/>
                          <w:lang w:val="en-US"/>
                        </w:rPr>
                        <w:t xml:space="preserve"> that the materials and products are used and manufactured in compliance with the local food regulations and Nestl</w:t>
                      </w:r>
                      <w:r w:rsidR="00390F7D">
                        <w:rPr>
                          <w:rFonts w:ascii="Arial" w:hAnsi="Arial" w:cs="Arial"/>
                          <w:sz w:val="20"/>
                          <w:szCs w:val="20"/>
                          <w:lang w:val="en-US"/>
                        </w:rPr>
                        <w:t>e guidelines and specifications,  s</w:t>
                      </w:r>
                      <w:r w:rsidR="00611D2D" w:rsidRPr="00E232B5">
                        <w:rPr>
                          <w:rFonts w:ascii="Arial" w:hAnsi="Arial" w:cs="Arial"/>
                          <w:sz w:val="20"/>
                          <w:szCs w:val="20"/>
                          <w:lang w:val="en-US"/>
                        </w:rPr>
                        <w:t>et the project time frame with an agreement from concerned departments such as Marketing, Purchasing, Innovation &amp; Renovation, Engineering, QA, etc.</w:t>
                      </w:r>
                    </w:p>
                    <w:p w14:paraId="491B3C20" w14:textId="078B1F6D"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w:t>
                      </w:r>
                      <w:r w:rsidR="00480954">
                        <w:rPr>
                          <w:rFonts w:ascii="Arial" w:hAnsi="Arial" w:cs="Arial"/>
                          <w:sz w:val="20"/>
                          <w:szCs w:val="20"/>
                          <w:lang w:val="en-US"/>
                        </w:rPr>
                        <w:t xml:space="preserve">ible for sourcing raw materials, </w:t>
                      </w:r>
                      <w:r w:rsidR="00611D2D" w:rsidRPr="00E232B5">
                        <w:rPr>
                          <w:rFonts w:ascii="Arial" w:hAnsi="Arial" w:cs="Arial"/>
                          <w:sz w:val="20"/>
                          <w:szCs w:val="20"/>
                          <w:lang w:val="en-US"/>
                        </w:rPr>
                        <w:t>conduct kitchen trials for the formulation, and prepare cost estimated for marketing decision-making.</w:t>
                      </w:r>
                    </w:p>
                    <w:p w14:paraId="491B3C21" w14:textId="2C4569B3" w:rsid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Responsible for conducting pilot trials.</w:t>
                      </w:r>
                      <w:r w:rsidR="00611D2D" w:rsidRPr="00E232B5">
                        <w:rPr>
                          <w:rFonts w:ascii="Arial" w:hAnsi="Arial" w:cs="Arial"/>
                          <w:sz w:val="20"/>
                          <w:szCs w:val="20"/>
                          <w:lang w:val="en-US"/>
                        </w:rPr>
                        <w:t xml:space="preserve"> for parameter validation, sensory agreement and market consumer test and for preparing prototypes</w:t>
                      </w:r>
                    </w:p>
                    <w:p w14:paraId="6FC4B254" w14:textId="7E6F96A1" w:rsidR="00611D2D" w:rsidRPr="008134BA" w:rsidRDefault="00611D2D"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E232B5">
                        <w:rPr>
                          <w:rFonts w:ascii="Arial" w:hAnsi="Arial" w:cs="Arial"/>
                          <w:sz w:val="20"/>
                          <w:szCs w:val="20"/>
                          <w:lang w:val="en-US"/>
                        </w:rPr>
                        <w:t>Responsible for re-formulating the new product based on local raw materials and creating new formula upon marketing request in line with FDA regulations. Improve the existing products by adjusting the formula and production process, and by raw material replacement, etc.</w:t>
                      </w:r>
                    </w:p>
                    <w:p w14:paraId="491B3C23" w14:textId="77777777" w:rsidR="008134BA" w:rsidRPr="008134BA" w:rsidRDefault="00E05512"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Responsible</w:t>
                      </w:r>
                      <w:r w:rsidR="008134BA" w:rsidRPr="008134BA">
                        <w:rPr>
                          <w:rFonts w:ascii="Arial" w:hAnsi="Arial" w:cs="Arial"/>
                          <w:sz w:val="20"/>
                          <w:szCs w:val="20"/>
                          <w:lang w:val="en-US"/>
                        </w:rPr>
                        <w:t xml:space="preserve"> for organization of sensory evaluation for new product development.</w:t>
                      </w:r>
                    </w:p>
                    <w:p w14:paraId="2234F6DE" w14:textId="77777777" w:rsidR="00141E94" w:rsidRPr="00141E94" w:rsidRDefault="00611D2D"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E232B5">
                        <w:rPr>
                          <w:rFonts w:ascii="Arial" w:hAnsi="Arial" w:cs="Arial"/>
                          <w:sz w:val="20"/>
                          <w:szCs w:val="20"/>
                          <w:lang w:val="en-US"/>
                        </w:rPr>
                        <w:t>Participate in the solving of current manufacturing problems and recommend modifications to the manufacturing processes to improve quality of the products.</w:t>
                      </w:r>
                    </w:p>
                    <w:p w14:paraId="491B3C25" w14:textId="1E2DD7D5" w:rsidR="00685FDC" w:rsidRDefault="00685FDC"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Pr>
                          <w:rFonts w:ascii="Arial" w:hAnsi="Arial" w:cs="Arial"/>
                          <w:sz w:val="20"/>
                          <w:szCs w:val="20"/>
                          <w:lang w:val="en-US"/>
                        </w:rPr>
                        <w:t>Other tasks assigned by manager</w:t>
                      </w:r>
                    </w:p>
                    <w:p w14:paraId="5FBDD414" w14:textId="77777777" w:rsidR="00E232B5" w:rsidRPr="008134BA" w:rsidRDefault="00E232B5" w:rsidP="00480954">
                      <w:pPr>
                        <w:pStyle w:val="ListParagraph"/>
                        <w:spacing w:after="0" w:line="360" w:lineRule="auto"/>
                        <w:ind w:left="540"/>
                        <w:rPr>
                          <w:rFonts w:ascii="Arial" w:hAnsi="Arial" w:cs="Arial"/>
                          <w:sz w:val="20"/>
                          <w:szCs w:val="20"/>
                          <w:lang w:val="en-US"/>
                        </w:rPr>
                      </w:pPr>
                    </w:p>
                    <w:p w14:paraId="491B3C26" w14:textId="77777777" w:rsidR="00B55DAA" w:rsidRPr="00AF10D0" w:rsidRDefault="00B55DAA" w:rsidP="00480954">
                      <w:pPr>
                        <w:spacing w:after="0" w:line="360" w:lineRule="auto"/>
                        <w:rPr>
                          <w:rFonts w:ascii="Arial" w:eastAsia="SimSun" w:hAnsi="Arial" w:cs="Arial"/>
                          <w:b/>
                          <w:bCs/>
                          <w:sz w:val="20"/>
                          <w:szCs w:val="20"/>
                          <w:u w:val="single"/>
                          <w:lang w:val="en-AU" w:eastAsia="zh-CN"/>
                        </w:rPr>
                      </w:pPr>
                      <w:r w:rsidRPr="00AF10D0">
                        <w:rPr>
                          <w:rFonts w:ascii="Arial" w:eastAsia="SimSun" w:hAnsi="Arial" w:cs="Arial"/>
                          <w:b/>
                          <w:bCs/>
                          <w:sz w:val="20"/>
                          <w:szCs w:val="20"/>
                          <w:u w:val="single"/>
                          <w:lang w:val="en-AU" w:eastAsia="zh-CN"/>
                        </w:rPr>
                        <w:t>Requirements:</w:t>
                      </w:r>
                    </w:p>
                    <w:p w14:paraId="491B3C27" w14:textId="77777777"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Education requirement: Bachelor’s degree in Food, Chemistry or Biotechnology.</w:t>
                      </w:r>
                    </w:p>
                    <w:p w14:paraId="491B3C28" w14:textId="2D7486D9" w:rsidR="008134BA" w:rsidRPr="008134BA" w:rsidRDefault="00E05512"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Pr>
                          <w:rFonts w:ascii="Arial" w:hAnsi="Arial" w:cs="Arial"/>
                          <w:sz w:val="20"/>
                          <w:szCs w:val="20"/>
                          <w:lang w:val="en-US"/>
                        </w:rPr>
                        <w:t>Experience: At least</w:t>
                      </w:r>
                      <w:r w:rsidR="004B796C">
                        <w:rPr>
                          <w:rFonts w:ascii="Arial" w:hAnsi="Arial" w:cs="Arial"/>
                          <w:sz w:val="20"/>
                          <w:szCs w:val="20"/>
                          <w:lang w:val="en-US"/>
                        </w:rPr>
                        <w:t xml:space="preserve"> </w:t>
                      </w:r>
                      <w:proofErr w:type="gramStart"/>
                      <w:r w:rsidR="004B796C">
                        <w:rPr>
                          <w:rFonts w:ascii="Arial" w:hAnsi="Arial" w:cs="Arial"/>
                          <w:sz w:val="20"/>
                          <w:szCs w:val="20"/>
                          <w:lang w:val="en-US"/>
                        </w:rPr>
                        <w:t>2</w:t>
                      </w:r>
                      <w:proofErr w:type="gramEnd"/>
                      <w:r w:rsidR="00390F7D">
                        <w:rPr>
                          <w:rFonts w:ascii="Arial" w:hAnsi="Arial" w:cs="Arial"/>
                          <w:sz w:val="20"/>
                          <w:szCs w:val="20"/>
                          <w:lang w:val="en-US"/>
                        </w:rPr>
                        <w:t xml:space="preserve"> -</w:t>
                      </w:r>
                      <w:r>
                        <w:rPr>
                          <w:rFonts w:ascii="Arial" w:hAnsi="Arial" w:cs="Arial"/>
                          <w:sz w:val="20"/>
                          <w:szCs w:val="20"/>
                          <w:lang w:val="en-US"/>
                        </w:rPr>
                        <w:t xml:space="preserve"> </w:t>
                      </w:r>
                      <w:r w:rsidR="008134BA" w:rsidRPr="008134BA">
                        <w:rPr>
                          <w:rFonts w:ascii="Arial" w:hAnsi="Arial" w:cs="Arial"/>
                          <w:sz w:val="20"/>
                          <w:szCs w:val="20"/>
                          <w:lang w:val="en-US"/>
                        </w:rPr>
                        <w:t>year experience in Food Development</w:t>
                      </w:r>
                      <w:r w:rsidR="008134BA">
                        <w:rPr>
                          <w:rFonts w:ascii="Arial" w:hAnsi="Arial" w:cs="Arial"/>
                          <w:sz w:val="20"/>
                          <w:szCs w:val="20"/>
                          <w:lang w:val="en-US"/>
                        </w:rPr>
                        <w:t>.</w:t>
                      </w:r>
                    </w:p>
                    <w:p w14:paraId="491B3C29" w14:textId="77777777"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English: Good command of English (Speaking, Reading &amp; Writing)</w:t>
                      </w:r>
                      <w:r>
                        <w:rPr>
                          <w:rFonts w:ascii="Arial" w:hAnsi="Arial" w:cs="Arial"/>
                          <w:sz w:val="20"/>
                          <w:szCs w:val="20"/>
                          <w:lang w:val="en-US"/>
                        </w:rPr>
                        <w:t>.</w:t>
                      </w:r>
                    </w:p>
                    <w:p w14:paraId="491B3C2A" w14:textId="77777777" w:rsidR="008134BA" w:rsidRPr="008134BA" w:rsidRDefault="008134BA" w:rsidP="00480954">
                      <w:pPr>
                        <w:pStyle w:val="ListParagraph"/>
                        <w:numPr>
                          <w:ilvl w:val="0"/>
                          <w:numId w:val="1"/>
                        </w:numPr>
                        <w:tabs>
                          <w:tab w:val="clear" w:pos="1872"/>
                        </w:tabs>
                        <w:spacing w:after="0" w:line="360" w:lineRule="auto"/>
                        <w:ind w:left="540" w:hanging="540"/>
                        <w:rPr>
                          <w:rFonts w:ascii="Arial" w:hAnsi="Arial" w:cs="Arial"/>
                          <w:sz w:val="20"/>
                          <w:szCs w:val="20"/>
                          <w:lang w:val="en-US"/>
                        </w:rPr>
                      </w:pPr>
                      <w:r w:rsidRPr="008134BA">
                        <w:rPr>
                          <w:rFonts w:ascii="Arial" w:hAnsi="Arial" w:cs="Arial"/>
                          <w:sz w:val="20"/>
                          <w:szCs w:val="20"/>
                          <w:lang w:val="en-US"/>
                        </w:rPr>
                        <w:t>Can taste beverage/culinary/coffee</w:t>
                      </w:r>
                    </w:p>
                    <w:p w14:paraId="491B3C2C" w14:textId="64BD502A" w:rsidR="008134BA" w:rsidRPr="00E232B5" w:rsidRDefault="008134BA" w:rsidP="00480954">
                      <w:pPr>
                        <w:pStyle w:val="ListParagraph"/>
                        <w:spacing w:after="0" w:line="360" w:lineRule="auto"/>
                        <w:ind w:left="540"/>
                        <w:rPr>
                          <w:rFonts w:ascii="Arial" w:hAnsi="Arial" w:cs="Arial"/>
                          <w:sz w:val="20"/>
                          <w:szCs w:val="20"/>
                          <w:lang w:val="en-US"/>
                        </w:rPr>
                      </w:pPr>
                      <w:r w:rsidRPr="008134BA">
                        <w:rPr>
                          <w:rFonts w:ascii="Arial" w:hAnsi="Arial" w:cs="Arial"/>
                          <w:sz w:val="20"/>
                          <w:szCs w:val="20"/>
                          <w:lang w:val="en-US"/>
                        </w:rPr>
                        <w:t>Interest in cooking/tasting</w:t>
                      </w:r>
                      <w:r w:rsidR="00E232B5">
                        <w:rPr>
                          <w:rFonts w:ascii="Arial" w:hAnsi="Arial" w:cs="Arial"/>
                          <w:sz w:val="20"/>
                          <w:szCs w:val="20"/>
                          <w:lang w:val="en-US"/>
                        </w:rPr>
                        <w:t xml:space="preserve">. </w:t>
                      </w:r>
                      <w:r w:rsidRPr="00E232B5">
                        <w:rPr>
                          <w:rFonts w:ascii="Arial" w:hAnsi="Arial" w:cs="Arial"/>
                          <w:sz w:val="20"/>
                          <w:szCs w:val="20"/>
                          <w:lang w:val="en-US"/>
                        </w:rPr>
                        <w:t>Good at communication skill</w:t>
                      </w:r>
                      <w:r w:rsidR="00E05512" w:rsidRPr="00E232B5">
                        <w:rPr>
                          <w:rFonts w:ascii="Arial" w:hAnsi="Arial" w:cs="Arial"/>
                          <w:sz w:val="20"/>
                          <w:szCs w:val="20"/>
                          <w:lang w:val="en-US"/>
                        </w:rPr>
                        <w:t xml:space="preserve">, Coordination skill. </w:t>
                      </w:r>
                    </w:p>
                    <w:p w14:paraId="00EAE1FF" w14:textId="77777777" w:rsidR="00E232B5" w:rsidRDefault="00E232B5" w:rsidP="00E232B5">
                      <w:pPr>
                        <w:pStyle w:val="BodyText"/>
                        <w:spacing w:before="60"/>
                        <w:jc w:val="left"/>
                        <w:rPr>
                          <w:rFonts w:ascii="Arial" w:hAnsi="Arial" w:cs="Arial"/>
                          <w:sz w:val="20"/>
                        </w:rPr>
                      </w:pPr>
                    </w:p>
                    <w:p w14:paraId="0C4F4424" w14:textId="4E0D1C5B" w:rsidR="00E232B5" w:rsidRDefault="00390F7D" w:rsidP="00E232B5">
                      <w:pPr>
                        <w:pStyle w:val="BodyText"/>
                        <w:spacing w:before="60"/>
                        <w:jc w:val="left"/>
                        <w:rPr>
                          <w:rFonts w:ascii="Arial" w:hAnsi="Arial" w:cs="Arial"/>
                          <w:sz w:val="20"/>
                        </w:rPr>
                      </w:pPr>
                      <w:r w:rsidRPr="00390F7D">
                        <w:rPr>
                          <w:rFonts w:ascii="Arial" w:hAnsi="Arial" w:cs="Arial"/>
                          <w:noProof/>
                          <w:sz w:val="20"/>
                        </w:rPr>
                        <w:drawing>
                          <wp:inline distT="0" distB="0" distL="0" distR="0" wp14:anchorId="4E1C81F7" wp14:editId="115391CD">
                            <wp:extent cx="6591300" cy="288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2886075"/>
                                    </a:xfrm>
                                    <a:prstGeom prst="rect">
                                      <a:avLst/>
                                    </a:prstGeom>
                                    <a:noFill/>
                                    <a:ln>
                                      <a:noFill/>
                                    </a:ln>
                                  </pic:spPr>
                                </pic:pic>
                              </a:graphicData>
                            </a:graphic>
                          </wp:inline>
                        </w:drawing>
                      </w:r>
                      <w:bookmarkStart w:id="1" w:name="_GoBack"/>
                      <w:bookmarkEnd w:id="1"/>
                    </w:p>
                  </w:txbxContent>
                </v:textbox>
              </v:shape>
            </w:pict>
          </mc:Fallback>
        </mc:AlternateContent>
      </w:r>
      <w:r>
        <w:rPr>
          <w:rFonts w:ascii="Arial" w:hAnsi="Arial" w:cs="Arial"/>
          <w:b/>
          <w:bCs/>
          <w:caps/>
          <w:noProof/>
          <w:color w:val="244061" w:themeColor="accent1" w:themeShade="80"/>
          <w:sz w:val="36"/>
          <w:szCs w:val="20"/>
          <w:lang w:val="en-US"/>
        </w:rPr>
        <w:drawing>
          <wp:anchor distT="0" distB="0" distL="114300" distR="114300" simplePos="0" relativeHeight="251662336" behindDoc="0" locked="0" layoutInCell="1" allowOverlap="1" wp14:anchorId="491B3C11" wp14:editId="491B3C12">
            <wp:simplePos x="0" y="0"/>
            <wp:positionH relativeFrom="column">
              <wp:posOffset>4434205</wp:posOffset>
            </wp:positionH>
            <wp:positionV relativeFrom="paragraph">
              <wp:posOffset>-160020</wp:posOffset>
            </wp:positionV>
            <wp:extent cx="2105025" cy="93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939800"/>
                    </a:xfrm>
                    <a:prstGeom prst="rect">
                      <a:avLst/>
                    </a:prstGeom>
                  </pic:spPr>
                </pic:pic>
              </a:graphicData>
            </a:graphic>
            <wp14:sizeRelH relativeFrom="page">
              <wp14:pctWidth>0</wp14:pctWidth>
            </wp14:sizeRelH>
            <wp14:sizeRelV relativeFrom="page">
              <wp14:pctHeight>0</wp14:pctHeight>
            </wp14:sizeRelV>
          </wp:anchor>
        </w:drawing>
      </w:r>
      <w:r>
        <w:rPr>
          <w:rFonts w:eastAsia="SimSun" w:hAnsi="Arial" w:cs="Arial"/>
          <w:b/>
          <w:bCs/>
          <w:noProof/>
          <w:sz w:val="20"/>
          <w:u w:val="single"/>
          <w:lang w:val="en-US"/>
        </w:rPr>
        <w:drawing>
          <wp:anchor distT="0" distB="0" distL="114300" distR="114300" simplePos="0" relativeHeight="251661312" behindDoc="0" locked="0" layoutInCell="1" allowOverlap="1" wp14:anchorId="491B3C13" wp14:editId="491B3C14">
            <wp:simplePos x="0" y="0"/>
            <wp:positionH relativeFrom="margin">
              <wp:posOffset>-501015</wp:posOffset>
            </wp:positionH>
            <wp:positionV relativeFrom="margin">
              <wp:posOffset>-92710</wp:posOffset>
            </wp:positionV>
            <wp:extent cx="1892300" cy="8020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Nestlè Corporate Hor. GFGL_P4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300" cy="802005"/>
                    </a:xfrm>
                    <a:prstGeom prst="rect">
                      <a:avLst/>
                    </a:prstGeom>
                  </pic:spPr>
                </pic:pic>
              </a:graphicData>
            </a:graphic>
            <wp14:sizeRelH relativeFrom="margin">
              <wp14:pctWidth>0</wp14:pctWidth>
            </wp14:sizeRelH>
            <wp14:sizeRelV relativeFrom="margin">
              <wp14:pctHeight>0</wp14:pctHeight>
            </wp14:sizeRelV>
          </wp:anchor>
        </w:drawing>
      </w:r>
      <w:r w:rsidR="00B55DAA" w:rsidRPr="00260E02">
        <w:rPr>
          <w:rFonts w:eastAsia="SimSun" w:hAnsi="Arial" w:cs="Arial"/>
          <w:b/>
          <w:bCs/>
          <w:noProof/>
          <w:sz w:val="20"/>
          <w:u w:val="single"/>
          <w:lang w:val="en-US"/>
        </w:rPr>
        <w:drawing>
          <wp:anchor distT="0" distB="0" distL="114300" distR="114300" simplePos="0" relativeHeight="251658239" behindDoc="0" locked="0" layoutInCell="1" allowOverlap="1" wp14:anchorId="491B3C15" wp14:editId="491B3C16">
            <wp:simplePos x="0" y="0"/>
            <wp:positionH relativeFrom="page">
              <wp:posOffset>-2327910</wp:posOffset>
            </wp:positionH>
            <wp:positionV relativeFrom="page">
              <wp:posOffset>4124960</wp:posOffset>
            </wp:positionV>
            <wp:extent cx="10653395" cy="10791190"/>
            <wp:effectExtent l="0" t="0" r="0" b="0"/>
            <wp:wrapSquare wrapText="bothSides"/>
            <wp:docPr id="13" name="Picture 12" descr="contentimage.jpg"/>
            <wp:cNvGraphicFramePr/>
            <a:graphic xmlns:a="http://schemas.openxmlformats.org/drawingml/2006/main">
              <a:graphicData uri="http://schemas.openxmlformats.org/drawingml/2006/picture">
                <pic:pic xmlns:pic="http://schemas.openxmlformats.org/drawingml/2006/picture">
                  <pic:nvPicPr>
                    <pic:cNvPr id="13" name="Picture 12" descr="contentimage.jpg"/>
                    <pic:cNvPicPr/>
                  </pic:nvPicPr>
                  <pic:blipFill rotWithShape="1">
                    <a:blip r:embed="rId9" cstate="print">
                      <a:extLst>
                        <a:ext uri="{28A0092B-C50C-407E-A947-70E740481C1C}">
                          <a14:useLocalDpi xmlns:a14="http://schemas.microsoft.com/office/drawing/2010/main" val="0"/>
                        </a:ext>
                      </a:extLst>
                    </a:blip>
                    <a:srcRect t="50342" b="-492"/>
                    <a:stretch/>
                  </pic:blipFill>
                  <pic:spPr bwMode="auto">
                    <a:xfrm>
                      <a:off x="0" y="0"/>
                      <a:ext cx="10653395" cy="10791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A2A4C" w:rsidSect="008C7AAE">
      <w:pgSz w:w="11906" w:h="16838"/>
      <w:pgMar w:top="720" w:right="1440" w:bottom="900" w:left="1440"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30F4"/>
    <w:multiLevelType w:val="hybridMultilevel"/>
    <w:tmpl w:val="9F26F01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A3B7E8C"/>
    <w:multiLevelType w:val="hybridMultilevel"/>
    <w:tmpl w:val="59629BA8"/>
    <w:lvl w:ilvl="0" w:tplc="8370FFE8">
      <w:start w:val="1"/>
      <w:numFmt w:val="bullet"/>
      <w:lvlText w:val="•"/>
      <w:lvlJc w:val="left"/>
      <w:pPr>
        <w:tabs>
          <w:tab w:val="num" w:pos="1872"/>
        </w:tabs>
        <w:ind w:left="1872" w:hanging="360"/>
      </w:pPr>
      <w:rPr>
        <w:rFonts w:ascii="Times New Roman" w:hAnsi="Times New Roman" w:cs="Times New Roman" w:hint="default"/>
      </w:rPr>
    </w:lvl>
    <w:lvl w:ilvl="1" w:tplc="042A0003" w:tentative="1">
      <w:start w:val="1"/>
      <w:numFmt w:val="bullet"/>
      <w:lvlText w:val="o"/>
      <w:lvlJc w:val="left"/>
      <w:pPr>
        <w:tabs>
          <w:tab w:val="num" w:pos="2592"/>
        </w:tabs>
        <w:ind w:left="2592" w:hanging="360"/>
      </w:pPr>
      <w:rPr>
        <w:rFonts w:ascii="Courier New" w:hAnsi="Courier New" w:cs="Courier New" w:hint="default"/>
      </w:rPr>
    </w:lvl>
    <w:lvl w:ilvl="2" w:tplc="042A0005" w:tentative="1">
      <w:start w:val="1"/>
      <w:numFmt w:val="bullet"/>
      <w:lvlText w:val=""/>
      <w:lvlJc w:val="left"/>
      <w:pPr>
        <w:tabs>
          <w:tab w:val="num" w:pos="3312"/>
        </w:tabs>
        <w:ind w:left="3312" w:hanging="360"/>
      </w:pPr>
      <w:rPr>
        <w:rFonts w:ascii="Wingdings" w:hAnsi="Wingdings" w:hint="default"/>
      </w:rPr>
    </w:lvl>
    <w:lvl w:ilvl="3" w:tplc="042A0001" w:tentative="1">
      <w:start w:val="1"/>
      <w:numFmt w:val="bullet"/>
      <w:lvlText w:val=""/>
      <w:lvlJc w:val="left"/>
      <w:pPr>
        <w:tabs>
          <w:tab w:val="num" w:pos="4032"/>
        </w:tabs>
        <w:ind w:left="4032" w:hanging="360"/>
      </w:pPr>
      <w:rPr>
        <w:rFonts w:ascii="Symbol" w:hAnsi="Symbol" w:hint="default"/>
      </w:rPr>
    </w:lvl>
    <w:lvl w:ilvl="4" w:tplc="042A0003" w:tentative="1">
      <w:start w:val="1"/>
      <w:numFmt w:val="bullet"/>
      <w:lvlText w:val="o"/>
      <w:lvlJc w:val="left"/>
      <w:pPr>
        <w:tabs>
          <w:tab w:val="num" w:pos="4752"/>
        </w:tabs>
        <w:ind w:left="4752" w:hanging="360"/>
      </w:pPr>
      <w:rPr>
        <w:rFonts w:ascii="Courier New" w:hAnsi="Courier New" w:cs="Courier New" w:hint="default"/>
      </w:rPr>
    </w:lvl>
    <w:lvl w:ilvl="5" w:tplc="042A0005" w:tentative="1">
      <w:start w:val="1"/>
      <w:numFmt w:val="bullet"/>
      <w:lvlText w:val=""/>
      <w:lvlJc w:val="left"/>
      <w:pPr>
        <w:tabs>
          <w:tab w:val="num" w:pos="5472"/>
        </w:tabs>
        <w:ind w:left="5472" w:hanging="360"/>
      </w:pPr>
      <w:rPr>
        <w:rFonts w:ascii="Wingdings" w:hAnsi="Wingdings" w:hint="default"/>
      </w:rPr>
    </w:lvl>
    <w:lvl w:ilvl="6" w:tplc="042A0001" w:tentative="1">
      <w:start w:val="1"/>
      <w:numFmt w:val="bullet"/>
      <w:lvlText w:val=""/>
      <w:lvlJc w:val="left"/>
      <w:pPr>
        <w:tabs>
          <w:tab w:val="num" w:pos="6192"/>
        </w:tabs>
        <w:ind w:left="6192" w:hanging="360"/>
      </w:pPr>
      <w:rPr>
        <w:rFonts w:ascii="Symbol" w:hAnsi="Symbol" w:hint="default"/>
      </w:rPr>
    </w:lvl>
    <w:lvl w:ilvl="7" w:tplc="042A0003" w:tentative="1">
      <w:start w:val="1"/>
      <w:numFmt w:val="bullet"/>
      <w:lvlText w:val="o"/>
      <w:lvlJc w:val="left"/>
      <w:pPr>
        <w:tabs>
          <w:tab w:val="num" w:pos="6912"/>
        </w:tabs>
        <w:ind w:left="6912" w:hanging="360"/>
      </w:pPr>
      <w:rPr>
        <w:rFonts w:ascii="Courier New" w:hAnsi="Courier New" w:cs="Courier New" w:hint="default"/>
      </w:rPr>
    </w:lvl>
    <w:lvl w:ilvl="8" w:tplc="042A0005" w:tentative="1">
      <w:start w:val="1"/>
      <w:numFmt w:val="bullet"/>
      <w:lvlText w:val=""/>
      <w:lvlJc w:val="left"/>
      <w:pPr>
        <w:tabs>
          <w:tab w:val="num" w:pos="7632"/>
        </w:tabs>
        <w:ind w:left="76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AA"/>
    <w:rsid w:val="00014E4C"/>
    <w:rsid w:val="00022E54"/>
    <w:rsid w:val="00141E94"/>
    <w:rsid w:val="00390F7D"/>
    <w:rsid w:val="00480954"/>
    <w:rsid w:val="004B796C"/>
    <w:rsid w:val="005F15FC"/>
    <w:rsid w:val="00611D2D"/>
    <w:rsid w:val="00685FDC"/>
    <w:rsid w:val="008134BA"/>
    <w:rsid w:val="008C7AAE"/>
    <w:rsid w:val="00A325B6"/>
    <w:rsid w:val="00AE3FC4"/>
    <w:rsid w:val="00B10A18"/>
    <w:rsid w:val="00B55DAA"/>
    <w:rsid w:val="00C97F5C"/>
    <w:rsid w:val="00E05512"/>
    <w:rsid w:val="00E232B5"/>
    <w:rsid w:val="00F731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3C0E"/>
  <w15:docId w15:val="{84C12AB5-25FC-4C39-887D-AD5F87A5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DAA"/>
    <w:rPr>
      <w:rFonts w:ascii="Tahoma" w:hAnsi="Tahoma" w:cs="Tahoma"/>
      <w:sz w:val="16"/>
      <w:szCs w:val="16"/>
    </w:rPr>
  </w:style>
  <w:style w:type="paragraph" w:styleId="ListParagraph">
    <w:name w:val="List Paragraph"/>
    <w:basedOn w:val="Normal"/>
    <w:uiPriority w:val="34"/>
    <w:qFormat/>
    <w:rsid w:val="00B55DAA"/>
    <w:pPr>
      <w:spacing w:after="160" w:line="259" w:lineRule="auto"/>
      <w:ind w:left="720"/>
      <w:contextualSpacing/>
    </w:pPr>
    <w:rPr>
      <w:rFonts w:eastAsiaTheme="minorEastAsia"/>
    </w:rPr>
  </w:style>
  <w:style w:type="character" w:styleId="Hyperlink">
    <w:name w:val="Hyperlink"/>
    <w:rsid w:val="00B55DAA"/>
    <w:rPr>
      <w:color w:val="0000FF"/>
      <w:u w:val="single"/>
    </w:rPr>
  </w:style>
  <w:style w:type="paragraph" w:styleId="BodyText">
    <w:name w:val="Body Text"/>
    <w:basedOn w:val="Normal"/>
    <w:link w:val="BodyTextChar"/>
    <w:rsid w:val="00B55DAA"/>
    <w:pPr>
      <w:spacing w:after="0" w:line="240" w:lineRule="auto"/>
      <w:jc w:val="both"/>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rsid w:val="00B55DAA"/>
    <w:rPr>
      <w:rFonts w:ascii="VNI-Times" w:eastAsia="Times New Roman" w:hAnsi="VNI-Times" w:cs="Times New Roman"/>
      <w:sz w:val="24"/>
      <w:szCs w:val="20"/>
      <w:lang w:val="en-US"/>
    </w:rPr>
  </w:style>
  <w:style w:type="character" w:styleId="FollowedHyperlink">
    <w:name w:val="FollowedHyperlink"/>
    <w:basedOn w:val="DefaultParagraphFont"/>
    <w:uiPriority w:val="99"/>
    <w:semiHidden/>
    <w:unhideWhenUsed/>
    <w:rsid w:val="00B10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4226">
      <w:bodyDiv w:val="1"/>
      <w:marLeft w:val="0"/>
      <w:marRight w:val="0"/>
      <w:marTop w:val="0"/>
      <w:marBottom w:val="0"/>
      <w:divBdr>
        <w:top w:val="none" w:sz="0" w:space="0" w:color="auto"/>
        <w:left w:val="none" w:sz="0" w:space="0" w:color="auto"/>
        <w:bottom w:val="none" w:sz="0" w:space="0" w:color="auto"/>
        <w:right w:val="none" w:sz="0" w:space="0" w:color="auto"/>
      </w:divBdr>
    </w:div>
    <w:div w:id="16413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CC5B-0041-4537-927C-8A78F3D5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Chau,Doan Bao,DONGNAI,VN-DN Recruitment</dc:creator>
  <cp:lastModifiedBy>Chau,Doan Bao,BINHAN,VN-BA Human Resources Recruitment</cp:lastModifiedBy>
  <cp:revision>10</cp:revision>
  <dcterms:created xsi:type="dcterms:W3CDTF">2015-12-16T02:44:00Z</dcterms:created>
  <dcterms:modified xsi:type="dcterms:W3CDTF">2017-03-31T04:21:00Z</dcterms:modified>
</cp:coreProperties>
</file>